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>Инструкция по сдаче норм ВФСК ГТО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3441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1 этап – порядок подачи заявки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Каждый желающий сдать нормативы ГТО должен пройти регистрацию на официальном сайте ВФСК ГТО: </w:t>
      </w:r>
      <w:hyperlink r:id="rId4" w:history="1">
        <w:r w:rsidRPr="00634413">
          <w:rPr>
            <w:rStyle w:val="a3"/>
            <w:rFonts w:ascii="Times New Roman" w:hAnsi="Times New Roman" w:cs="Times New Roman"/>
            <w:sz w:val="24"/>
            <w:szCs w:val="24"/>
          </w:rPr>
          <w:t>www.gto.ru</w:t>
        </w:r>
      </w:hyperlink>
      <w:r w:rsidRPr="006344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Участник проходит регистрацию на </w:t>
      </w:r>
      <w:proofErr w:type="gramStart"/>
      <w:r w:rsidRPr="00634413"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gramEnd"/>
      <w:r w:rsidRPr="00634413">
        <w:rPr>
          <w:rFonts w:ascii="Times New Roman" w:hAnsi="Times New Roman" w:cs="Times New Roman"/>
          <w:sz w:val="24"/>
          <w:szCs w:val="24"/>
        </w:rPr>
        <w:t xml:space="preserve"> путем заполнения специализированной анкеты с установленным перечнем персональных данных. Регистрация участия в комплексе ГТО сопровождается присвоением гражданину уникального идентификационного номера, состоящего из 11 цифр: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• первые 2 цифры – зашифровывают календарный год начала участия в комплексе ГТО;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• вторые 2 цифры – общепринятое цифровое обозначение субъекта Российской Федерации для определения места регистрации и выдачи учетной карточки;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4413">
        <w:rPr>
          <w:rFonts w:ascii="Times New Roman" w:hAnsi="Times New Roman" w:cs="Times New Roman"/>
          <w:sz w:val="24"/>
          <w:szCs w:val="24"/>
        </w:rPr>
        <w:t xml:space="preserve">• оставшиеся 7 цифр соответствуют порядковому номеру участника внутри текущего года и на соответствующей территории. </w:t>
      </w:r>
      <w:proofErr w:type="gramEnd"/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413">
        <w:rPr>
          <w:rFonts w:ascii="Times New Roman" w:hAnsi="Times New Roman" w:cs="Times New Roman"/>
          <w:b/>
          <w:sz w:val="24"/>
          <w:szCs w:val="24"/>
        </w:rPr>
        <w:t xml:space="preserve">Важно! При регистрации не допускаются ошибки! Обращаем внимание на необходимость проверки персональных данных, указанных при регистрации, на предмет опечаток и грамматических ошибок. При выявлении указанных фактов участник должен отредактировать персональные данные в личном кабинете.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Следующий шаг – подача заявки на выполнение нормативов комплекса ГТО.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Осуществляется в ОГБУ «Ресурсно-методический центр развития физической культуры и спорта Иркутской области» по электронному адресу:  </w:t>
      </w:r>
      <w:hyperlink r:id="rId5" w:history="1">
        <w:r w:rsidRPr="006344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sport</w:t>
        </w:r>
        <w:r w:rsidRPr="00634413">
          <w:rPr>
            <w:rStyle w:val="a3"/>
            <w:rFonts w:ascii="Times New Roman" w:hAnsi="Times New Roman" w:cs="Times New Roman"/>
            <w:sz w:val="24"/>
            <w:szCs w:val="24"/>
          </w:rPr>
          <w:t>202828@</w:t>
        </w:r>
        <w:proofErr w:type="spellStart"/>
        <w:r w:rsidRPr="006344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Pr="0063441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344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34413">
        <w:rPr>
          <w:rFonts w:ascii="Times New Roman" w:hAnsi="Times New Roman" w:cs="Times New Roman"/>
          <w:sz w:val="24"/>
          <w:szCs w:val="24"/>
        </w:rPr>
        <w:t>, или по факсу (3952)33-64-37, 33-64-79.</w:t>
      </w:r>
    </w:p>
    <w:p w:rsidR="00574549" w:rsidRPr="00634413" w:rsidRDefault="00574549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>Заявка мо</w:t>
      </w:r>
      <w:r w:rsidR="00CA0BF6">
        <w:rPr>
          <w:rFonts w:ascii="Times New Roman" w:hAnsi="Times New Roman" w:cs="Times New Roman"/>
          <w:sz w:val="24"/>
          <w:szCs w:val="24"/>
        </w:rPr>
        <w:t>ж</w:t>
      </w:r>
      <w:r w:rsidRPr="00634413">
        <w:rPr>
          <w:rFonts w:ascii="Times New Roman" w:hAnsi="Times New Roman" w:cs="Times New Roman"/>
          <w:sz w:val="24"/>
          <w:szCs w:val="24"/>
        </w:rPr>
        <w:t>ет быть индивидуальной или коллективной.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В заявке указывается: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 фамилия, имя, отчество (при наличии);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- пол;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- дата рождения;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- данные документа, удостоверяющего личность гражданина Российской Федерации;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- адрес места жительства;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- контактный телефон, адрес электронной почты;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- место работы;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- спортивное звание (при наличии);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- почетное спортивное звание (при наличии);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- спортивный разряд с указанием вида спорта (при наличии);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- согласие на обработку персональных данных.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Регистрация и запись на выполнение испытаний комплекса ГТО требует от участника получения медицинского допуска к выполнению испытаний, входящих в состав комплекса ГТО. </w:t>
      </w:r>
    </w:p>
    <w:p w:rsidR="000D76EE" w:rsidRPr="00634413" w:rsidRDefault="00574549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 xml:space="preserve"> </w:t>
      </w:r>
      <w:r w:rsidR="000D76EE" w:rsidRPr="00634413">
        <w:rPr>
          <w:rFonts w:ascii="Times New Roman" w:hAnsi="Times New Roman" w:cs="Times New Roman"/>
          <w:b/>
          <w:sz w:val="24"/>
          <w:szCs w:val="24"/>
        </w:rPr>
        <w:t>2</w:t>
      </w:r>
      <w:r w:rsidR="000D76EE" w:rsidRPr="00634413">
        <w:rPr>
          <w:rFonts w:ascii="Times New Roman" w:hAnsi="Times New Roman" w:cs="Times New Roman"/>
          <w:sz w:val="24"/>
          <w:szCs w:val="24"/>
        </w:rPr>
        <w:t xml:space="preserve"> </w:t>
      </w:r>
      <w:r w:rsidR="000D76EE" w:rsidRPr="00634413">
        <w:rPr>
          <w:rFonts w:ascii="Times New Roman" w:hAnsi="Times New Roman" w:cs="Times New Roman"/>
          <w:b/>
          <w:sz w:val="24"/>
          <w:szCs w:val="24"/>
        </w:rPr>
        <w:t>этап</w:t>
      </w:r>
      <w:r w:rsidR="000D76EE" w:rsidRPr="00634413">
        <w:rPr>
          <w:rFonts w:ascii="Times New Roman" w:hAnsi="Times New Roman" w:cs="Times New Roman"/>
          <w:sz w:val="24"/>
          <w:szCs w:val="24"/>
        </w:rPr>
        <w:t xml:space="preserve"> –  Участник тестирования прибывает в указанное время в Центр тестирования, и предъявляет сотруднику Центра тестирования, в соответствии с Порядком, паспорт гражданина Российской Федерации и медицинскую справку о допуске к выполнению нормативов комплекса ГТО с подписью и печатью врача, датой выдачи справки и формулировкой «допущен». Допущенный к выполнению испытаний участник проходит также визуальный медицинский осмотр перед стартом. </w:t>
      </w:r>
    </w:p>
    <w:p w:rsidR="000D76EE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b/>
          <w:sz w:val="24"/>
          <w:szCs w:val="24"/>
        </w:rPr>
        <w:t>3</w:t>
      </w:r>
      <w:r w:rsidRPr="00634413">
        <w:rPr>
          <w:rFonts w:ascii="Times New Roman" w:hAnsi="Times New Roman" w:cs="Times New Roman"/>
          <w:sz w:val="24"/>
          <w:szCs w:val="24"/>
        </w:rPr>
        <w:t xml:space="preserve"> </w:t>
      </w:r>
      <w:r w:rsidRPr="00634413">
        <w:rPr>
          <w:rFonts w:ascii="Times New Roman" w:hAnsi="Times New Roman" w:cs="Times New Roman"/>
          <w:b/>
          <w:sz w:val="24"/>
          <w:szCs w:val="24"/>
        </w:rPr>
        <w:t>этап</w:t>
      </w:r>
      <w:r w:rsidRPr="00634413">
        <w:rPr>
          <w:rFonts w:ascii="Times New Roman" w:hAnsi="Times New Roman" w:cs="Times New Roman"/>
          <w:sz w:val="24"/>
          <w:szCs w:val="24"/>
        </w:rPr>
        <w:t xml:space="preserve"> – В день проведения испытаний, после обязательной разминки происходит непосредственное их выполнение и прием результатов с фиксацией в протоколах по видам испытаний. По итогам выполнения всего перечня нормативов, участники могут показать результаты, соответствующие бронзовому, серебряному или золотому знаку отличия внутри их возрастной ступени. </w:t>
      </w:r>
    </w:p>
    <w:p w:rsidR="003C3D34" w:rsidRPr="00634413" w:rsidRDefault="003C3D34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>На участников, не выполнивших  данные требования, Центром тестирования не могут быть сформирован пакет документов на награждение знаком отличия.</w:t>
      </w:r>
      <w:bookmarkStart w:id="0" w:name="_GoBack"/>
      <w:bookmarkEnd w:id="0"/>
    </w:p>
    <w:p w:rsidR="00AA0F82" w:rsidRPr="00634413" w:rsidRDefault="000D76EE" w:rsidP="00634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413">
        <w:rPr>
          <w:rFonts w:ascii="Times New Roman" w:hAnsi="Times New Roman" w:cs="Times New Roman"/>
          <w:sz w:val="24"/>
          <w:szCs w:val="24"/>
        </w:rPr>
        <w:t>После этого, Центр тестирования формирует пакет документов на награждение граждан знаками отличия комплекса ГТО соответствующей ступени и достоинства.</w:t>
      </w:r>
    </w:p>
    <w:sectPr w:rsidR="00AA0F82" w:rsidRPr="00634413" w:rsidSect="00CF7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6EE"/>
    <w:rsid w:val="000D76EE"/>
    <w:rsid w:val="003C3D34"/>
    <w:rsid w:val="00574549"/>
    <w:rsid w:val="00634413"/>
    <w:rsid w:val="00AA0F82"/>
    <w:rsid w:val="00CA0BF6"/>
    <w:rsid w:val="00CF7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6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6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ort202828@yandex.ru" TargetMode="External"/><Relationship Id="rId4" Type="http://schemas.openxmlformats.org/officeDocument/2006/relationships/hyperlink" Target="http://www.gt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a.zueva</cp:lastModifiedBy>
  <cp:revision>2</cp:revision>
  <cp:lastPrinted>2017-07-28T11:28:00Z</cp:lastPrinted>
  <dcterms:created xsi:type="dcterms:W3CDTF">2017-07-28T11:28:00Z</dcterms:created>
  <dcterms:modified xsi:type="dcterms:W3CDTF">2017-07-28T11:28:00Z</dcterms:modified>
</cp:coreProperties>
</file>